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4E4" w:rsidRPr="001604E4" w:rsidRDefault="001604E4" w:rsidP="001604E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1604E4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управление образования Киселевского городского округа</w:t>
      </w:r>
    </w:p>
    <w:p w:rsidR="001604E4" w:rsidRPr="001604E4" w:rsidRDefault="001604E4" w:rsidP="001604E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1604E4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(УО КГО)</w:t>
      </w:r>
    </w:p>
    <w:p w:rsidR="001604E4" w:rsidRPr="001604E4" w:rsidRDefault="001604E4" w:rsidP="001604E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1604E4" w:rsidRPr="001604E4" w:rsidRDefault="001604E4" w:rsidP="001604E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1604E4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П Р И К А З</w:t>
      </w:r>
    </w:p>
    <w:p w:rsidR="001604E4" w:rsidRPr="00025C40" w:rsidRDefault="001604E4" w:rsidP="001604E4">
      <w:pPr>
        <w:jc w:val="center"/>
        <w:rPr>
          <w:bCs/>
        </w:rPr>
      </w:pPr>
    </w:p>
    <w:p w:rsidR="001604E4" w:rsidRPr="001604E4" w:rsidRDefault="001604E4" w:rsidP="0047059E">
      <w:pPr>
        <w:suppressAutoHyphens/>
        <w:spacing w:after="0" w:line="240" w:lineRule="auto"/>
        <w:ind w:left="284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1604E4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от 0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7</w:t>
      </w:r>
      <w:r w:rsidRPr="001604E4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.0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9</w:t>
      </w:r>
      <w:r w:rsidRPr="001604E4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.2023                                                         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             </w:t>
      </w:r>
      <w:r w:rsidRPr="001604E4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   </w:t>
      </w:r>
      <w:r w:rsidR="007258A6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ab/>
      </w:r>
      <w:r w:rsidR="007258A6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ab/>
      </w:r>
      <w:r w:rsidR="007258A6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ab/>
      </w:r>
      <w:r w:rsidRPr="001604E4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№1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087</w:t>
      </w:r>
    </w:p>
    <w:p w:rsidR="001604E4" w:rsidRPr="00025C40" w:rsidRDefault="001604E4" w:rsidP="0047059E">
      <w:pPr>
        <w:ind w:left="284"/>
        <w:rPr>
          <w:bCs/>
        </w:rPr>
      </w:pPr>
    </w:p>
    <w:p w:rsidR="001604E4" w:rsidRPr="001604E4" w:rsidRDefault="001604E4" w:rsidP="0047059E">
      <w:pPr>
        <w:suppressAutoHyphens/>
        <w:spacing w:after="0" w:line="240" w:lineRule="auto"/>
        <w:ind w:left="284" w:right="637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04E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утверждении </w:t>
      </w:r>
      <w:r w:rsidR="0047059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Инновационных площадок муниципального значения</w:t>
      </w:r>
    </w:p>
    <w:p w:rsidR="001604E4" w:rsidRPr="007258A6" w:rsidRDefault="001604E4" w:rsidP="001604E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04E4" w:rsidRPr="00E63769" w:rsidRDefault="001604E4" w:rsidP="0047059E">
      <w:pPr>
        <w:ind w:firstLine="851"/>
        <w:jc w:val="both"/>
        <w:rPr>
          <w:rFonts w:ascii="Times New Roman" w:eastAsia="SimSun" w:hAnsi="Times New Roman" w:cs="Times New Roman"/>
          <w:i/>
          <w:sz w:val="26"/>
          <w:szCs w:val="26"/>
          <w:lang w:eastAsia="zh-CN"/>
        </w:rPr>
      </w:pPr>
      <w:r w:rsidRPr="00E63769">
        <w:rPr>
          <w:rFonts w:ascii="Times New Roman" w:eastAsia="SimSun" w:hAnsi="Times New Roman" w:cs="Times New Roman"/>
          <w:i/>
          <w:sz w:val="26"/>
          <w:szCs w:val="26"/>
          <w:lang w:eastAsia="zh-CN"/>
        </w:rPr>
        <w:t xml:space="preserve">В соответствии Положением </w:t>
      </w:r>
      <w:r w:rsidR="0047059E" w:rsidRPr="00E63769">
        <w:rPr>
          <w:rFonts w:ascii="Times New Roman" w:eastAsia="SimSun" w:hAnsi="Times New Roman" w:cs="Times New Roman"/>
          <w:i/>
          <w:sz w:val="26"/>
          <w:szCs w:val="26"/>
          <w:lang w:eastAsia="zh-CN"/>
        </w:rPr>
        <w:t>об Инновационных площадках</w:t>
      </w:r>
    </w:p>
    <w:p w:rsidR="00E63769" w:rsidRPr="007258A6" w:rsidRDefault="00E63769" w:rsidP="0047059E">
      <w:pPr>
        <w:ind w:firstLine="85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С целью р</w:t>
      </w:r>
      <w:r w:rsidRPr="00E63769">
        <w:rPr>
          <w:rFonts w:ascii="Times New Roman" w:eastAsia="SimSun" w:hAnsi="Times New Roman" w:cs="Times New Roman"/>
          <w:sz w:val="26"/>
          <w:szCs w:val="26"/>
          <w:lang w:eastAsia="zh-CN"/>
        </w:rPr>
        <w:t>азработк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и</w:t>
      </w:r>
      <w:r w:rsidR="00FD09C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и</w:t>
      </w:r>
      <w:r w:rsidRPr="00E6376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апробаци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и: н</w:t>
      </w:r>
      <w:r w:rsidRPr="00E63769">
        <w:rPr>
          <w:rFonts w:ascii="Times New Roman" w:eastAsia="SimSun" w:hAnsi="Times New Roman" w:cs="Times New Roman"/>
          <w:sz w:val="26"/>
          <w:szCs w:val="26"/>
          <w:lang w:eastAsia="zh-CN"/>
        </w:rPr>
        <w:t>овых элементов содержания образования и систем воспитания, новых педагогических технологий, учебно-методических и учебно-лабораторных комплексов, форм, методов и средств обучения в организациях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Киселевского ГО</w:t>
      </w:r>
    </w:p>
    <w:p w:rsidR="001604E4" w:rsidRPr="001D5915" w:rsidRDefault="001604E4" w:rsidP="0047059E">
      <w:pPr>
        <w:ind w:firstLine="851"/>
        <w:rPr>
          <w:sz w:val="26"/>
          <w:szCs w:val="26"/>
        </w:rPr>
      </w:pPr>
    </w:p>
    <w:p w:rsidR="001604E4" w:rsidRPr="007258A6" w:rsidRDefault="001604E4" w:rsidP="0047059E">
      <w:pP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5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1604E4" w:rsidRPr="001D5915" w:rsidRDefault="001604E4" w:rsidP="0047059E">
      <w:pPr>
        <w:ind w:firstLine="851"/>
        <w:rPr>
          <w:bCs/>
          <w:sz w:val="26"/>
          <w:szCs w:val="26"/>
        </w:rPr>
      </w:pPr>
    </w:p>
    <w:p w:rsidR="001604E4" w:rsidRPr="007258A6" w:rsidRDefault="004E2817" w:rsidP="0047059E">
      <w:pPr>
        <w:numPr>
          <w:ilvl w:val="0"/>
          <w:numId w:val="2"/>
        </w:numPr>
        <w:tabs>
          <w:tab w:val="clear" w:pos="-180"/>
        </w:tabs>
        <w:spacing w:after="0" w:line="312" w:lineRule="auto"/>
        <w:ind w:left="426" w:firstLine="14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Присвоить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статус «Муниципальная инновационная площадка»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на 2023-2024 учебный год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общеобразовательным организациям согласно перечню </w:t>
      </w:r>
      <w:bookmarkStart w:id="0" w:name="_GoBack"/>
      <w:bookmarkEnd w:id="0"/>
      <w:r w:rsidR="007258A6">
        <w:rPr>
          <w:rFonts w:ascii="Times New Roman" w:eastAsia="SimSun" w:hAnsi="Times New Roman" w:cs="Times New Roman"/>
          <w:sz w:val="26"/>
          <w:szCs w:val="26"/>
          <w:lang w:eastAsia="zh-CN"/>
        </w:rPr>
        <w:t>П</w:t>
      </w:r>
      <w:r w:rsidR="001604E4" w:rsidRPr="007258A6">
        <w:rPr>
          <w:rFonts w:ascii="Times New Roman" w:eastAsia="SimSun" w:hAnsi="Times New Roman" w:cs="Times New Roman"/>
          <w:sz w:val="26"/>
          <w:szCs w:val="26"/>
          <w:lang w:eastAsia="zh-CN"/>
        </w:rPr>
        <w:t>риложени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е</w:t>
      </w:r>
      <w:r w:rsidR="001604E4" w:rsidRPr="007258A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1.</w:t>
      </w:r>
    </w:p>
    <w:p w:rsidR="001604E4" w:rsidRDefault="004E2817" w:rsidP="0047059E">
      <w:pPr>
        <w:numPr>
          <w:ilvl w:val="0"/>
          <w:numId w:val="2"/>
        </w:numPr>
        <w:spacing w:after="0" w:line="312" w:lineRule="auto"/>
        <w:ind w:left="426" w:firstLine="141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Продлить</w:t>
      </w:r>
      <w:r w:rsidRPr="007258A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срок действия статуса «Муниципальная и</w:t>
      </w:r>
      <w:r w:rsidRPr="0047059E">
        <w:rPr>
          <w:rFonts w:ascii="Times New Roman" w:eastAsia="SimSun" w:hAnsi="Times New Roman" w:cs="Times New Roman"/>
          <w:sz w:val="26"/>
          <w:szCs w:val="26"/>
          <w:lang w:eastAsia="zh-CN"/>
        </w:rPr>
        <w:t>нновационная площадка»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BB78A5">
        <w:rPr>
          <w:rFonts w:ascii="Times New Roman" w:eastAsia="SimSun" w:hAnsi="Times New Roman" w:cs="Times New Roman"/>
          <w:sz w:val="26"/>
          <w:szCs w:val="26"/>
          <w:lang w:eastAsia="zh-CN"/>
        </w:rPr>
        <w:t>на 2023-2024 учебный год</w:t>
      </w:r>
      <w:r w:rsidR="00BB78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общеобразовательны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м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организаци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ям </w:t>
      </w:r>
      <w:r w:rsidR="007A657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согласно </w:t>
      </w:r>
      <w:r w:rsidR="007258A6" w:rsidRPr="0047059E">
        <w:rPr>
          <w:rFonts w:ascii="Times New Roman" w:eastAsia="SimSun" w:hAnsi="Times New Roman" w:cs="Times New Roman"/>
          <w:sz w:val="26"/>
          <w:szCs w:val="26"/>
          <w:lang w:eastAsia="zh-CN"/>
        </w:rPr>
        <w:t>Приложени</w:t>
      </w:r>
      <w:r w:rsidR="008A1FB0">
        <w:rPr>
          <w:rFonts w:ascii="Times New Roman" w:eastAsia="SimSun" w:hAnsi="Times New Roman" w:cs="Times New Roman"/>
          <w:sz w:val="26"/>
          <w:szCs w:val="26"/>
          <w:lang w:eastAsia="zh-CN"/>
        </w:rPr>
        <w:t>я</w:t>
      </w:r>
      <w:r w:rsidR="007258A6" w:rsidRPr="0047059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2.</w:t>
      </w:r>
    </w:p>
    <w:p w:rsidR="00C44986" w:rsidRDefault="00C44986" w:rsidP="0047059E">
      <w:pPr>
        <w:numPr>
          <w:ilvl w:val="0"/>
          <w:numId w:val="2"/>
        </w:numPr>
        <w:spacing w:after="0" w:line="312" w:lineRule="auto"/>
        <w:ind w:left="426" w:firstLine="141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Заведующему МКУ «ИМЦ» Васильченко Н.Л. обеспечить научно-методическое сопровождение деятельности опорных организаций,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инновационн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ых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площад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о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к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E63769" w:rsidRDefault="007A657B" w:rsidP="0047059E">
      <w:pPr>
        <w:numPr>
          <w:ilvl w:val="0"/>
          <w:numId w:val="2"/>
        </w:numPr>
        <w:spacing w:after="0" w:line="312" w:lineRule="auto"/>
        <w:ind w:left="426" w:firstLine="141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Руководителям </w:t>
      </w:r>
      <w:r w:rsidR="00C44986" w:rsidRPr="00C44986">
        <w:rPr>
          <w:rFonts w:ascii="Times New Roman" w:eastAsia="SimSun" w:hAnsi="Times New Roman" w:cs="Times New Roman"/>
          <w:sz w:val="26"/>
          <w:szCs w:val="26"/>
          <w:lang w:eastAsia="zh-CN"/>
        </w:rPr>
        <w:t>обще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образовательных организаций</w:t>
      </w:r>
      <w:r w:rsidR="00E63769">
        <w:rPr>
          <w:rFonts w:ascii="Times New Roman" w:eastAsia="SimSun" w:hAnsi="Times New Roman" w:cs="Times New Roman"/>
          <w:sz w:val="26"/>
          <w:szCs w:val="26"/>
          <w:lang w:eastAsia="zh-CN"/>
        </w:rPr>
        <w:t>:</w:t>
      </w:r>
    </w:p>
    <w:p w:rsidR="009E49DD" w:rsidRDefault="00C44986" w:rsidP="00E63769">
      <w:pPr>
        <w:spacing w:after="0" w:line="312" w:lineRule="auto"/>
        <w:ind w:left="567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4</w:t>
      </w:r>
      <w:r w:rsidR="00E63769">
        <w:rPr>
          <w:rFonts w:ascii="Times New Roman" w:eastAsia="SimSun" w:hAnsi="Times New Roman" w:cs="Times New Roman"/>
          <w:sz w:val="26"/>
          <w:szCs w:val="26"/>
          <w:lang w:eastAsia="zh-CN"/>
        </w:rPr>
        <w:t>.1.</w:t>
      </w:r>
      <w:r w:rsidR="00E63769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="009E49DD">
        <w:rPr>
          <w:rFonts w:ascii="Times New Roman" w:eastAsia="SimSun" w:hAnsi="Times New Roman" w:cs="Times New Roman"/>
          <w:sz w:val="26"/>
          <w:szCs w:val="26"/>
          <w:lang w:eastAsia="zh-CN"/>
        </w:rPr>
        <w:t>обеспечить организацию инновационной работы;</w:t>
      </w:r>
    </w:p>
    <w:p w:rsidR="007A657B" w:rsidRDefault="00C44986" w:rsidP="00E63769">
      <w:pPr>
        <w:spacing w:after="0" w:line="312" w:lineRule="auto"/>
        <w:ind w:left="567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4</w:t>
      </w:r>
      <w:r w:rsidR="009E49DD">
        <w:rPr>
          <w:rFonts w:ascii="Times New Roman" w:eastAsia="SimSun" w:hAnsi="Times New Roman" w:cs="Times New Roman"/>
          <w:sz w:val="26"/>
          <w:szCs w:val="26"/>
          <w:lang w:eastAsia="zh-CN"/>
        </w:rPr>
        <w:t>.2.</w:t>
      </w:r>
      <w:r w:rsidR="009E49DD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="00E63769">
        <w:rPr>
          <w:rFonts w:ascii="Times New Roman" w:eastAsia="SimSun" w:hAnsi="Times New Roman" w:cs="Times New Roman"/>
          <w:sz w:val="26"/>
          <w:szCs w:val="26"/>
          <w:lang w:eastAsia="zh-CN"/>
        </w:rPr>
        <w:t>обеспечить систематическое</w:t>
      </w:r>
      <w:r w:rsidR="007A657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E63769">
        <w:rPr>
          <w:rFonts w:ascii="Times New Roman" w:eastAsia="SimSun" w:hAnsi="Times New Roman" w:cs="Times New Roman"/>
          <w:sz w:val="26"/>
          <w:szCs w:val="26"/>
          <w:lang w:eastAsia="zh-CN"/>
        </w:rPr>
        <w:t>повышение уровня профессиональной компетентности своих педагогических кадров;</w:t>
      </w:r>
    </w:p>
    <w:p w:rsidR="00C44986" w:rsidRDefault="00C44986" w:rsidP="00E63769">
      <w:pPr>
        <w:spacing w:after="0" w:line="312" w:lineRule="auto"/>
        <w:ind w:left="567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4</w:t>
      </w:r>
      <w:r w:rsidR="00E63769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="009E49DD">
        <w:rPr>
          <w:rFonts w:ascii="Times New Roman" w:eastAsia="SimSun" w:hAnsi="Times New Roman" w:cs="Times New Roman"/>
          <w:sz w:val="26"/>
          <w:szCs w:val="26"/>
          <w:lang w:eastAsia="zh-CN"/>
        </w:rPr>
        <w:t>3</w:t>
      </w:r>
      <w:r w:rsidR="00E63769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="00E63769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="008A1FB0">
        <w:rPr>
          <w:rFonts w:ascii="Times New Roman" w:eastAsia="SimSun" w:hAnsi="Times New Roman" w:cs="Times New Roman"/>
          <w:sz w:val="26"/>
          <w:szCs w:val="26"/>
          <w:lang w:eastAsia="zh-CN"/>
        </w:rPr>
        <w:t>провести семинары, консультации, стажировки для педагогов и управленческих команд образовательных организаций Киселевского ГО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;</w:t>
      </w:r>
    </w:p>
    <w:p w:rsidR="00E63769" w:rsidRPr="0047059E" w:rsidRDefault="00C44986" w:rsidP="00E63769">
      <w:pPr>
        <w:spacing w:after="0" w:line="312" w:lineRule="auto"/>
        <w:ind w:left="567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4.4.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в</w:t>
      </w:r>
      <w:r w:rsidRPr="00C44986">
        <w:rPr>
          <w:rFonts w:ascii="Times New Roman" w:eastAsia="SimSun" w:hAnsi="Times New Roman" w:cs="Times New Roman"/>
          <w:sz w:val="26"/>
          <w:szCs w:val="26"/>
          <w:lang w:eastAsia="zh-CN"/>
        </w:rPr>
        <w:t>ключить в план работы мероприятия по контролю за организацией инновационной деятельности в общеобразовательных организациях</w:t>
      </w:r>
      <w:r w:rsidR="008F13DC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1604E4" w:rsidRPr="007258A6" w:rsidRDefault="001604E4" w:rsidP="0047059E">
      <w:pPr>
        <w:numPr>
          <w:ilvl w:val="0"/>
          <w:numId w:val="2"/>
        </w:numPr>
        <w:tabs>
          <w:tab w:val="clear" w:pos="-180"/>
        </w:tabs>
        <w:spacing w:after="0" w:line="312" w:lineRule="auto"/>
        <w:ind w:left="426" w:firstLine="141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258A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Контроль за исполнением </w:t>
      </w:r>
      <w:r w:rsidR="007258A6" w:rsidRPr="007258A6">
        <w:rPr>
          <w:rFonts w:ascii="Times New Roman" w:eastAsia="SimSun" w:hAnsi="Times New Roman" w:cs="Times New Roman"/>
          <w:sz w:val="26"/>
          <w:szCs w:val="26"/>
          <w:lang w:eastAsia="zh-CN"/>
        </w:rPr>
        <w:t>настоящего приказа возложить</w:t>
      </w:r>
      <w:r w:rsidR="007258A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на </w:t>
      </w:r>
      <w:r w:rsidR="00C44986">
        <w:rPr>
          <w:rFonts w:ascii="Times New Roman" w:eastAsia="SimSun" w:hAnsi="Times New Roman" w:cs="Times New Roman"/>
          <w:sz w:val="26"/>
          <w:szCs w:val="26"/>
          <w:lang w:eastAsia="zh-CN"/>
        </w:rPr>
        <w:t>заместителя начальника управления образования Ляпко Т.А.</w:t>
      </w:r>
    </w:p>
    <w:p w:rsidR="001604E4" w:rsidRPr="001D5915" w:rsidRDefault="001604E4" w:rsidP="0047059E">
      <w:pPr>
        <w:ind w:firstLine="851"/>
        <w:jc w:val="both"/>
        <w:rPr>
          <w:sz w:val="26"/>
          <w:szCs w:val="26"/>
        </w:rPr>
      </w:pPr>
    </w:p>
    <w:p w:rsidR="001604E4" w:rsidRDefault="001604E4" w:rsidP="004E2817">
      <w:pPr>
        <w:pStyle w:val="a6"/>
        <w:tabs>
          <w:tab w:val="left" w:pos="284"/>
        </w:tabs>
        <w:ind w:left="284" w:right="991" w:firstLine="851"/>
        <w:jc w:val="left"/>
      </w:pPr>
      <w:r w:rsidRPr="001D5915">
        <w:rPr>
          <w:sz w:val="26"/>
          <w:szCs w:val="26"/>
        </w:rPr>
        <w:t>Начальник управления                                           Теплова Е.В.</w:t>
      </w:r>
      <w:r>
        <w:br w:type="page"/>
      </w:r>
    </w:p>
    <w:p w:rsidR="007258A6" w:rsidRPr="007258A6" w:rsidRDefault="007258A6" w:rsidP="007258A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258A6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Приложение 1</w:t>
      </w:r>
    </w:p>
    <w:p w:rsidR="007258A6" w:rsidRPr="007258A6" w:rsidRDefault="007258A6" w:rsidP="007258A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258A6">
        <w:rPr>
          <w:rFonts w:ascii="Times New Roman" w:eastAsia="SimSun" w:hAnsi="Times New Roman" w:cs="Times New Roman"/>
          <w:sz w:val="26"/>
          <w:szCs w:val="26"/>
          <w:lang w:eastAsia="zh-CN"/>
        </w:rPr>
        <w:t>к приказу УО КГО</w:t>
      </w:r>
    </w:p>
    <w:p w:rsidR="007258A6" w:rsidRPr="007258A6" w:rsidRDefault="007258A6" w:rsidP="007258A6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258A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№ 1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087</w:t>
      </w:r>
      <w:r w:rsidRPr="007258A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7258A6">
        <w:rPr>
          <w:rFonts w:ascii="Times New Roman" w:eastAsia="SimSun" w:hAnsi="Times New Roman" w:cs="Times New Roman"/>
          <w:sz w:val="26"/>
          <w:szCs w:val="26"/>
          <w:lang w:eastAsia="zh-CN"/>
        </w:rPr>
        <w:t>от  0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7</w:t>
      </w:r>
      <w:r w:rsidRPr="007258A6">
        <w:rPr>
          <w:rFonts w:ascii="Times New Roman" w:eastAsia="SimSun" w:hAnsi="Times New Roman" w:cs="Times New Roman"/>
          <w:sz w:val="26"/>
          <w:szCs w:val="26"/>
          <w:lang w:eastAsia="zh-CN"/>
        </w:rPr>
        <w:t>.0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9</w:t>
      </w:r>
      <w:r w:rsidRPr="007258A6">
        <w:rPr>
          <w:rFonts w:ascii="Times New Roman" w:eastAsia="SimSun" w:hAnsi="Times New Roman" w:cs="Times New Roman"/>
          <w:sz w:val="26"/>
          <w:szCs w:val="26"/>
          <w:lang w:eastAsia="zh-CN"/>
        </w:rPr>
        <w:t>.2023</w:t>
      </w:r>
      <w:proofErr w:type="gramEnd"/>
      <w:r w:rsidRPr="007258A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г.</w:t>
      </w:r>
    </w:p>
    <w:p w:rsidR="007258A6" w:rsidRDefault="007258A6" w:rsidP="007C35AA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0B7B69" w:rsidRPr="005E36C0" w:rsidRDefault="007258A6" w:rsidP="007258A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</w:t>
      </w:r>
    </w:p>
    <w:p w:rsidR="007258A6" w:rsidRDefault="00BB78A5" w:rsidP="007258A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опорных</w:t>
      </w:r>
      <w:r w:rsidR="007258A6">
        <w:rPr>
          <w:rFonts w:ascii="Times New Roman" w:hAnsi="Times New Roman" w:cs="Times New Roman"/>
          <w:sz w:val="28"/>
        </w:rPr>
        <w:t xml:space="preserve"> организаций Киселевского ГО</w:t>
      </w:r>
    </w:p>
    <w:p w:rsidR="008F13DC" w:rsidRDefault="008F13DC" w:rsidP="007258A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8F13DC">
        <w:rPr>
          <w:rFonts w:ascii="Times New Roman" w:hAnsi="Times New Roman" w:cs="Times New Roman"/>
          <w:sz w:val="28"/>
        </w:rPr>
        <w:t>получивших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8F13DC">
        <w:rPr>
          <w:rFonts w:ascii="Times New Roman" w:hAnsi="Times New Roman" w:cs="Times New Roman"/>
          <w:sz w:val="28"/>
        </w:rPr>
        <w:t xml:space="preserve">статус «Муниципальная </w:t>
      </w:r>
      <w:r w:rsidR="00B4149D" w:rsidRPr="005E36C0">
        <w:rPr>
          <w:rFonts w:ascii="Times New Roman" w:hAnsi="Times New Roman" w:cs="Times New Roman"/>
          <w:sz w:val="28"/>
        </w:rPr>
        <w:t>инновационн</w:t>
      </w:r>
      <w:r>
        <w:rPr>
          <w:rFonts w:ascii="Times New Roman" w:hAnsi="Times New Roman" w:cs="Times New Roman"/>
          <w:sz w:val="28"/>
        </w:rPr>
        <w:t xml:space="preserve">ая </w:t>
      </w:r>
      <w:r w:rsidR="00B4149D" w:rsidRPr="005E36C0">
        <w:rPr>
          <w:rFonts w:ascii="Times New Roman" w:hAnsi="Times New Roman" w:cs="Times New Roman"/>
          <w:sz w:val="28"/>
        </w:rPr>
        <w:t>площадка</w:t>
      </w:r>
      <w:r>
        <w:rPr>
          <w:rFonts w:ascii="Times New Roman" w:hAnsi="Times New Roman" w:cs="Times New Roman"/>
          <w:sz w:val="28"/>
        </w:rPr>
        <w:t>»</w:t>
      </w:r>
    </w:p>
    <w:p w:rsidR="00B4149D" w:rsidRPr="005E36C0" w:rsidRDefault="008F13DC" w:rsidP="007258A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2023-2024уч.г.</w:t>
      </w:r>
      <w:r w:rsidR="00B4149D" w:rsidRPr="005E36C0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W w:w="9896" w:type="dxa"/>
        <w:tblLayout w:type="fixed"/>
        <w:tblLook w:val="04A0" w:firstRow="1" w:lastRow="0" w:firstColumn="1" w:lastColumn="0" w:noHBand="0" w:noVBand="1"/>
      </w:tblPr>
      <w:tblGrid>
        <w:gridCol w:w="600"/>
        <w:gridCol w:w="4648"/>
        <w:gridCol w:w="4648"/>
      </w:tblGrid>
      <w:tr w:rsidR="00D5274F" w:rsidRPr="00C44986" w:rsidTr="00A561D1">
        <w:trPr>
          <w:cantSplit/>
        </w:trPr>
        <w:tc>
          <w:tcPr>
            <w:tcW w:w="600" w:type="dxa"/>
          </w:tcPr>
          <w:p w:rsidR="00D5274F" w:rsidRPr="00C44986" w:rsidRDefault="00D5274F" w:rsidP="00B41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8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44986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C44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8" w:type="dxa"/>
          </w:tcPr>
          <w:p w:rsidR="00D5274F" w:rsidRPr="00C44986" w:rsidRDefault="00D5274F" w:rsidP="00BB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86">
              <w:rPr>
                <w:rFonts w:ascii="Times New Roman" w:hAnsi="Times New Roman" w:cs="Times New Roman"/>
                <w:sz w:val="24"/>
                <w:szCs w:val="24"/>
              </w:rPr>
              <w:t>Полное (сокращенное) наименование О</w:t>
            </w:r>
            <w:r w:rsidR="00BB7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648" w:type="dxa"/>
          </w:tcPr>
          <w:p w:rsidR="00D5274F" w:rsidRPr="00C44986" w:rsidRDefault="00D5274F" w:rsidP="00BB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98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</w:tr>
      <w:tr w:rsidR="00D5274F" w:rsidRPr="00C44986" w:rsidTr="00A561D1">
        <w:trPr>
          <w:cantSplit/>
        </w:trPr>
        <w:tc>
          <w:tcPr>
            <w:tcW w:w="600" w:type="dxa"/>
          </w:tcPr>
          <w:p w:rsidR="00D5274F" w:rsidRPr="00C44986" w:rsidRDefault="00D5274F" w:rsidP="003846F0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D5274F" w:rsidRPr="00C44986" w:rsidRDefault="00BB78A5" w:rsidP="0016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5274F" w:rsidRPr="00C44986">
                <w:rPr>
                  <w:rFonts w:ascii="Times New Roman" w:hAnsi="Times New Roman" w:cs="Times New Roman"/>
                  <w:sz w:val="24"/>
                  <w:szCs w:val="24"/>
                </w:rPr>
                <w:t>муниципальное автономное дошкольное образовательное учреждение Киселевского городского округа "Детский сад №2 "Лучики" комбинированного вида"</w:t>
              </w:r>
            </w:hyperlink>
            <w:r w:rsidR="00D5274F" w:rsidRPr="00C44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8" w:type="dxa"/>
          </w:tcPr>
          <w:p w:rsidR="00D5274F" w:rsidRPr="00C44986" w:rsidRDefault="00D5274F" w:rsidP="00384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86">
              <w:rPr>
                <w:rFonts w:ascii="Times New Roman" w:hAnsi="Times New Roman" w:cs="Times New Roman"/>
                <w:sz w:val="24"/>
                <w:szCs w:val="24"/>
              </w:rPr>
              <w:t>Формирование основ гражданской и культурной идентичности у детей дошкольного возраста доступными средствами</w:t>
            </w:r>
          </w:p>
        </w:tc>
      </w:tr>
      <w:tr w:rsidR="00D5274F" w:rsidRPr="00C44986" w:rsidTr="00A561D1">
        <w:trPr>
          <w:cantSplit/>
          <w:trHeight w:val="1104"/>
        </w:trPr>
        <w:tc>
          <w:tcPr>
            <w:tcW w:w="600" w:type="dxa"/>
          </w:tcPr>
          <w:p w:rsidR="00D5274F" w:rsidRPr="00C44986" w:rsidRDefault="00D5274F" w:rsidP="00AB2408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vAlign w:val="center"/>
          </w:tcPr>
          <w:p w:rsidR="00D5274F" w:rsidRPr="00C44986" w:rsidRDefault="00D5274F" w:rsidP="0016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8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Киселевского городского округа детский сад № 3 «Умка» комбинированного вида</w:t>
            </w:r>
          </w:p>
        </w:tc>
        <w:tc>
          <w:tcPr>
            <w:tcW w:w="4648" w:type="dxa"/>
          </w:tcPr>
          <w:p w:rsidR="00D5274F" w:rsidRPr="00C44986" w:rsidRDefault="00D5274F" w:rsidP="00DB3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86">
              <w:rPr>
                <w:rFonts w:ascii="Times New Roman" w:hAnsi="Times New Roman" w:cs="Times New Roman"/>
                <w:sz w:val="24"/>
                <w:szCs w:val="24"/>
              </w:rPr>
              <w:t>«Социокультурная образовательная среда для детей младенческого и раннего возраста в рамках апробации образовательной программы «Теремок»»</w:t>
            </w:r>
          </w:p>
        </w:tc>
      </w:tr>
      <w:tr w:rsidR="00D5274F" w:rsidRPr="00C44986" w:rsidTr="00A561D1">
        <w:trPr>
          <w:cantSplit/>
          <w:trHeight w:val="1074"/>
        </w:trPr>
        <w:tc>
          <w:tcPr>
            <w:tcW w:w="600" w:type="dxa"/>
          </w:tcPr>
          <w:p w:rsidR="00D5274F" w:rsidRPr="00C44986" w:rsidRDefault="00D5274F" w:rsidP="00AB2408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D5274F" w:rsidRPr="00C44986" w:rsidRDefault="00D5274F" w:rsidP="00160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Киселевского городского округа "Детский сад №4 "Парк детского периода" комбинированного вида" </w:t>
            </w:r>
          </w:p>
        </w:tc>
        <w:tc>
          <w:tcPr>
            <w:tcW w:w="4648" w:type="dxa"/>
          </w:tcPr>
          <w:p w:rsidR="00D5274F" w:rsidRPr="00C44986" w:rsidRDefault="00D5274F" w:rsidP="00D5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86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формирования ценностных ориентаций подрастающего поколения Кузбасса»</w:t>
            </w:r>
          </w:p>
        </w:tc>
      </w:tr>
      <w:tr w:rsidR="00D5274F" w:rsidRPr="00C44986" w:rsidTr="00A561D1">
        <w:trPr>
          <w:cantSplit/>
        </w:trPr>
        <w:tc>
          <w:tcPr>
            <w:tcW w:w="600" w:type="dxa"/>
          </w:tcPr>
          <w:p w:rsidR="00D5274F" w:rsidRPr="00C44986" w:rsidRDefault="00D5274F" w:rsidP="00AB2408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D5274F" w:rsidRPr="00C44986" w:rsidRDefault="00BB78A5" w:rsidP="001604E4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hyperlink r:id="rId6" w:history="1">
              <w:r w:rsidR="00D5274F" w:rsidRPr="00C44986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Муниципальное бюджетное дошкольное образовательное учреждение детский сад № 40 общеразвивающего вида с приоритетным осуществлением физического развития детей</w:t>
              </w:r>
            </w:hyperlink>
            <w:r w:rsidR="005E36C0" w:rsidRPr="00C44986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4648" w:type="dxa"/>
          </w:tcPr>
          <w:p w:rsidR="00D5274F" w:rsidRPr="00C44986" w:rsidRDefault="00D5274F" w:rsidP="00AB24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86">
              <w:rPr>
                <w:rFonts w:ascii="Times New Roman" w:hAnsi="Times New Roman" w:cs="Times New Roman"/>
                <w:sz w:val="24"/>
                <w:szCs w:val="24"/>
              </w:rPr>
              <w:t>«Формирование предпосылок естественно-научной грамотности у дошкольников через опытно-экспериментальную деятельность»</w:t>
            </w:r>
          </w:p>
        </w:tc>
      </w:tr>
      <w:tr w:rsidR="00D5274F" w:rsidRPr="00C44986" w:rsidTr="00A561D1">
        <w:trPr>
          <w:cantSplit/>
        </w:trPr>
        <w:tc>
          <w:tcPr>
            <w:tcW w:w="600" w:type="dxa"/>
          </w:tcPr>
          <w:p w:rsidR="00D5274F" w:rsidRPr="00C44986" w:rsidRDefault="00D5274F" w:rsidP="00DB32A9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vAlign w:val="center"/>
          </w:tcPr>
          <w:p w:rsidR="00D5274F" w:rsidRPr="00C44986" w:rsidRDefault="00D5274F" w:rsidP="001604E4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 w:rsidRPr="00C44986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Муниципальное автономное дошкольное образовательное учреждение детский сад № 63 «Журавлик» комбинированного вида </w:t>
            </w:r>
          </w:p>
        </w:tc>
        <w:tc>
          <w:tcPr>
            <w:tcW w:w="4648" w:type="dxa"/>
          </w:tcPr>
          <w:p w:rsidR="00D5274F" w:rsidRPr="00C44986" w:rsidRDefault="00D5274F" w:rsidP="005E3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86">
              <w:rPr>
                <w:rFonts w:ascii="Times New Roman" w:eastAsia="Arial" w:hAnsi="Times New Roman" w:cs="Times New Roman"/>
                <w:sz w:val="24"/>
                <w:szCs w:val="24"/>
              </w:rPr>
              <w:t>Педагогическое сопровождение формирования навыков безопасной</w:t>
            </w:r>
            <w:r w:rsidR="005E36C0" w:rsidRPr="00C4498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C44986">
              <w:rPr>
                <w:rFonts w:ascii="Times New Roman" w:eastAsia="Arial" w:hAnsi="Times New Roman" w:cs="Times New Roman"/>
                <w:sz w:val="24"/>
                <w:szCs w:val="24"/>
              </w:rPr>
              <w:t>жизнедеятельности детей дошкольного возраста</w:t>
            </w:r>
          </w:p>
        </w:tc>
      </w:tr>
      <w:tr w:rsidR="00D5274F" w:rsidRPr="00C44986" w:rsidTr="00A561D1">
        <w:trPr>
          <w:cantSplit/>
          <w:trHeight w:val="322"/>
        </w:trPr>
        <w:tc>
          <w:tcPr>
            <w:tcW w:w="600" w:type="dxa"/>
            <w:vMerge w:val="restart"/>
          </w:tcPr>
          <w:p w:rsidR="00D5274F" w:rsidRPr="00C44986" w:rsidRDefault="00D5274F" w:rsidP="00060EEA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vMerge w:val="restart"/>
            <w:vAlign w:val="center"/>
          </w:tcPr>
          <w:p w:rsidR="00D5274F" w:rsidRPr="00C44986" w:rsidRDefault="00BB78A5" w:rsidP="001604E4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hyperlink r:id="rId7" w:history="1">
              <w:r w:rsidR="00D5274F" w:rsidRPr="00C44986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Муниципальное бюджетное общеобразовательное учреждение Киселевского городского округа «Средняя общеобразовательная школа № 11»</w:t>
              </w:r>
            </w:hyperlink>
          </w:p>
        </w:tc>
        <w:tc>
          <w:tcPr>
            <w:tcW w:w="4648" w:type="dxa"/>
            <w:vMerge w:val="restart"/>
          </w:tcPr>
          <w:p w:rsidR="00D5274F" w:rsidRPr="00C44986" w:rsidRDefault="00D5274F" w:rsidP="00060EE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44986">
              <w:rPr>
                <w:rFonts w:ascii="Times New Roman" w:eastAsia="Arial" w:hAnsi="Times New Roman" w:cs="Times New Roman"/>
                <w:sz w:val="24"/>
                <w:szCs w:val="24"/>
              </w:rPr>
              <w:t>«Наставничество – одно из условий раскрытия</w:t>
            </w:r>
            <w:r w:rsidR="00F35D50" w:rsidRPr="00C4498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личностного потенциала педагога, студента, обучающегося»</w:t>
            </w:r>
          </w:p>
        </w:tc>
      </w:tr>
      <w:tr w:rsidR="00D5274F" w:rsidRPr="00C44986" w:rsidTr="00A561D1">
        <w:trPr>
          <w:cantSplit/>
          <w:trHeight w:val="322"/>
        </w:trPr>
        <w:tc>
          <w:tcPr>
            <w:tcW w:w="600" w:type="dxa"/>
            <w:vMerge/>
          </w:tcPr>
          <w:p w:rsidR="00D5274F" w:rsidRPr="00C44986" w:rsidRDefault="00D5274F" w:rsidP="00060EEA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vMerge/>
            <w:vAlign w:val="center"/>
          </w:tcPr>
          <w:p w:rsidR="00D5274F" w:rsidRPr="00C44986" w:rsidRDefault="00D5274F" w:rsidP="00060EEA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8" w:type="dxa"/>
            <w:vMerge/>
          </w:tcPr>
          <w:p w:rsidR="00D5274F" w:rsidRPr="00C44986" w:rsidRDefault="00D5274F" w:rsidP="00060EEA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5274F" w:rsidRPr="00C44986" w:rsidTr="00A561D1">
        <w:trPr>
          <w:cantSplit/>
        </w:trPr>
        <w:tc>
          <w:tcPr>
            <w:tcW w:w="600" w:type="dxa"/>
          </w:tcPr>
          <w:p w:rsidR="00D5274F" w:rsidRPr="00C44986" w:rsidRDefault="00D5274F" w:rsidP="00601E39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vAlign w:val="center"/>
          </w:tcPr>
          <w:p w:rsidR="00D5274F" w:rsidRPr="00C44986" w:rsidRDefault="00BB78A5" w:rsidP="001604E4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hyperlink r:id="rId8" w:history="1">
              <w:r w:rsidR="00D5274F" w:rsidRPr="00C44986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муниципальное бюджетное общеобразовательное учреждение Киселевского городского округа «Основная общеобразовательная школа № 23»</w:t>
              </w:r>
            </w:hyperlink>
            <w:r w:rsidR="00D5274F" w:rsidRPr="00C44986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4648" w:type="dxa"/>
          </w:tcPr>
          <w:p w:rsidR="00D5274F" w:rsidRPr="00C44986" w:rsidRDefault="00D5274F" w:rsidP="00601E3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44986">
              <w:rPr>
                <w:rFonts w:ascii="Times New Roman" w:eastAsia="Arial" w:hAnsi="Times New Roman" w:cs="Times New Roman"/>
                <w:sz w:val="24"/>
                <w:szCs w:val="24"/>
              </w:rPr>
              <w:t>Формирование функциональной грамотности в  урочной и внеурочной деятельности</w:t>
            </w:r>
          </w:p>
        </w:tc>
      </w:tr>
      <w:tr w:rsidR="00D5274F" w:rsidRPr="00C44986" w:rsidTr="00A561D1">
        <w:trPr>
          <w:cantSplit/>
          <w:trHeight w:val="322"/>
        </w:trPr>
        <w:tc>
          <w:tcPr>
            <w:tcW w:w="600" w:type="dxa"/>
            <w:vMerge w:val="restart"/>
          </w:tcPr>
          <w:p w:rsidR="00D5274F" w:rsidRPr="00C44986" w:rsidRDefault="00D5274F" w:rsidP="00601E39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vMerge w:val="restart"/>
            <w:vAlign w:val="center"/>
          </w:tcPr>
          <w:p w:rsidR="00D5274F" w:rsidRPr="00C44986" w:rsidRDefault="00BB78A5" w:rsidP="001604E4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hyperlink r:id="rId9" w:history="1">
              <w:r w:rsidR="00D5274F" w:rsidRPr="00C44986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Муниципальное бюджетное общеобразовательное учреждение Киселевского городского округа "Средняя общеобразовательная школа № 25"</w:t>
              </w:r>
            </w:hyperlink>
            <w:r w:rsidR="00D5274F" w:rsidRPr="00C44986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4648" w:type="dxa"/>
            <w:vMerge w:val="restart"/>
          </w:tcPr>
          <w:p w:rsidR="00D5274F" w:rsidRPr="00C44986" w:rsidRDefault="00D5274F" w:rsidP="0060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86">
              <w:rPr>
                <w:rFonts w:ascii="Times New Roman" w:eastAsia="Arial" w:hAnsi="Times New Roman" w:cs="Times New Roman"/>
                <w:sz w:val="24"/>
                <w:szCs w:val="24"/>
              </w:rPr>
              <w:t>Формирование функциональной грамотности в  урочной и внеурочной деятельности</w:t>
            </w:r>
          </w:p>
        </w:tc>
      </w:tr>
      <w:tr w:rsidR="00D5274F" w:rsidRPr="00C44986" w:rsidTr="00A561D1">
        <w:trPr>
          <w:cantSplit/>
          <w:trHeight w:val="322"/>
        </w:trPr>
        <w:tc>
          <w:tcPr>
            <w:tcW w:w="600" w:type="dxa"/>
            <w:vMerge/>
          </w:tcPr>
          <w:p w:rsidR="00D5274F" w:rsidRPr="00C44986" w:rsidRDefault="00D5274F" w:rsidP="00601E39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vMerge/>
            <w:vAlign w:val="center"/>
          </w:tcPr>
          <w:p w:rsidR="00D5274F" w:rsidRPr="00C44986" w:rsidRDefault="00D5274F" w:rsidP="00601E3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8" w:type="dxa"/>
            <w:vMerge/>
          </w:tcPr>
          <w:p w:rsidR="00D5274F" w:rsidRPr="00C44986" w:rsidRDefault="00D5274F" w:rsidP="00601E3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5274F" w:rsidRPr="00C44986" w:rsidTr="00A561D1">
        <w:trPr>
          <w:cantSplit/>
          <w:trHeight w:val="322"/>
        </w:trPr>
        <w:tc>
          <w:tcPr>
            <w:tcW w:w="600" w:type="dxa"/>
            <w:vMerge w:val="restart"/>
          </w:tcPr>
          <w:p w:rsidR="00D5274F" w:rsidRPr="00C44986" w:rsidRDefault="00D5274F" w:rsidP="00601E39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vMerge w:val="restart"/>
            <w:vAlign w:val="center"/>
          </w:tcPr>
          <w:p w:rsidR="00D5274F" w:rsidRPr="00C44986" w:rsidRDefault="00BB78A5" w:rsidP="001604E4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hyperlink r:id="rId10" w:history="1">
              <w:r w:rsidR="00D5274F" w:rsidRPr="00C44986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Муниципальное бюджетное общеобразовательное учреждение Киселевского городского округа «Средняя общеобразовательная школа № 30»</w:t>
              </w:r>
            </w:hyperlink>
          </w:p>
        </w:tc>
        <w:tc>
          <w:tcPr>
            <w:tcW w:w="4648" w:type="dxa"/>
            <w:vMerge w:val="restart"/>
          </w:tcPr>
          <w:p w:rsidR="00D5274F" w:rsidRPr="00C44986" w:rsidRDefault="00D5274F" w:rsidP="0060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86">
              <w:rPr>
                <w:rFonts w:ascii="Times New Roman" w:eastAsia="Arial" w:hAnsi="Times New Roman" w:cs="Times New Roman"/>
                <w:sz w:val="24"/>
                <w:szCs w:val="24"/>
              </w:rPr>
              <w:t>Инновационные формы методической работы в школе (наставничество</w:t>
            </w:r>
            <w:r w:rsidR="00F35D50" w:rsidRPr="00C44986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</w:tr>
      <w:tr w:rsidR="00D5274F" w:rsidRPr="00C44986" w:rsidTr="00A561D1">
        <w:trPr>
          <w:cantSplit/>
          <w:trHeight w:val="322"/>
        </w:trPr>
        <w:tc>
          <w:tcPr>
            <w:tcW w:w="600" w:type="dxa"/>
            <w:vMerge/>
          </w:tcPr>
          <w:p w:rsidR="00D5274F" w:rsidRPr="00C44986" w:rsidRDefault="00D5274F" w:rsidP="00601E39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vMerge/>
            <w:vAlign w:val="center"/>
          </w:tcPr>
          <w:p w:rsidR="00D5274F" w:rsidRPr="00C44986" w:rsidRDefault="00D5274F" w:rsidP="00601E39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8" w:type="dxa"/>
            <w:vMerge/>
          </w:tcPr>
          <w:p w:rsidR="00D5274F" w:rsidRPr="00C44986" w:rsidRDefault="00D5274F" w:rsidP="00601E39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5274F" w:rsidRPr="00C44986" w:rsidTr="00A561D1">
        <w:trPr>
          <w:cantSplit/>
        </w:trPr>
        <w:tc>
          <w:tcPr>
            <w:tcW w:w="600" w:type="dxa"/>
          </w:tcPr>
          <w:p w:rsidR="00D5274F" w:rsidRPr="00C44986" w:rsidRDefault="00D5274F" w:rsidP="00601E39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vAlign w:val="center"/>
          </w:tcPr>
          <w:p w:rsidR="00D5274F" w:rsidRPr="00C44986" w:rsidRDefault="00BB78A5" w:rsidP="001604E4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hyperlink r:id="rId11" w:history="1">
              <w:r w:rsidR="00D5274F" w:rsidRPr="00C44986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Муниципальное бюджетное общеобразовательное учреждение Киселевского городского округа «Основная общеобразовательная школа № 31»</w:t>
              </w:r>
            </w:hyperlink>
          </w:p>
        </w:tc>
        <w:tc>
          <w:tcPr>
            <w:tcW w:w="4648" w:type="dxa"/>
          </w:tcPr>
          <w:p w:rsidR="00D5274F" w:rsidRPr="00C44986" w:rsidRDefault="00D5274F" w:rsidP="00601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спортивный клуб как часть реализации проекта «Успех каждого ребенка»</w:t>
            </w:r>
          </w:p>
        </w:tc>
      </w:tr>
      <w:tr w:rsidR="00D5274F" w:rsidRPr="00C44986" w:rsidTr="00A561D1">
        <w:trPr>
          <w:cantSplit/>
        </w:trPr>
        <w:tc>
          <w:tcPr>
            <w:tcW w:w="600" w:type="dxa"/>
          </w:tcPr>
          <w:p w:rsidR="00D5274F" w:rsidRPr="00C44986" w:rsidRDefault="00D5274F" w:rsidP="00601E39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vAlign w:val="center"/>
          </w:tcPr>
          <w:p w:rsidR="00D5274F" w:rsidRPr="00C44986" w:rsidRDefault="00BB78A5" w:rsidP="001604E4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hyperlink r:id="rId12" w:history="1">
              <w:r w:rsidR="00D5274F" w:rsidRPr="00C44986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Муниципальное автономное учреждение дополнительного образования «Дом детского и юношеского туризма, экскурсий»</w:t>
              </w:r>
            </w:hyperlink>
          </w:p>
        </w:tc>
        <w:tc>
          <w:tcPr>
            <w:tcW w:w="4648" w:type="dxa"/>
          </w:tcPr>
          <w:p w:rsidR="00D5274F" w:rsidRPr="00C44986" w:rsidRDefault="00D5274F" w:rsidP="005439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Туристско-краеведческая</w:t>
            </w:r>
            <w:r w:rsidR="0054397A" w:rsidRPr="00C4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как интегративный ресурс патриотического воспитания</w:t>
            </w:r>
          </w:p>
        </w:tc>
      </w:tr>
      <w:tr w:rsidR="00D5274F" w:rsidRPr="005E36C0" w:rsidTr="00A561D1">
        <w:trPr>
          <w:cantSplit/>
        </w:trPr>
        <w:tc>
          <w:tcPr>
            <w:tcW w:w="600" w:type="dxa"/>
          </w:tcPr>
          <w:p w:rsidR="00D5274F" w:rsidRPr="00C44986" w:rsidRDefault="00D5274F" w:rsidP="00601E39">
            <w:pPr>
              <w:pStyle w:val="a4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vAlign w:val="center"/>
          </w:tcPr>
          <w:p w:rsidR="00D5274F" w:rsidRPr="00C44986" w:rsidRDefault="00BB78A5" w:rsidP="001604E4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hyperlink r:id="rId13" w:history="1">
              <w:r w:rsidR="00D5274F" w:rsidRPr="00C44986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Муниципальное бюджетное учреждение дополнительного образования "Центр развития творчества детей и юношества"</w:t>
              </w:r>
            </w:hyperlink>
          </w:p>
        </w:tc>
        <w:tc>
          <w:tcPr>
            <w:tcW w:w="4648" w:type="dxa"/>
          </w:tcPr>
          <w:p w:rsidR="00D5274F" w:rsidRPr="00C44986" w:rsidRDefault="00EF102D" w:rsidP="00601E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инструменты и ресурсы цифровой образовательной среды как средство повышения качества образования в условиях национального проекта “Образование”</w:t>
            </w:r>
          </w:p>
        </w:tc>
      </w:tr>
    </w:tbl>
    <w:p w:rsidR="00A561D1" w:rsidRDefault="00A561D1" w:rsidP="005E36C0">
      <w:pPr>
        <w:jc w:val="center"/>
        <w:rPr>
          <w:rFonts w:ascii="Times New Roman" w:hAnsi="Times New Roman" w:cs="Times New Roman"/>
        </w:rPr>
      </w:pPr>
    </w:p>
    <w:p w:rsidR="00A561D1" w:rsidRDefault="00A561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561D1" w:rsidRPr="007258A6" w:rsidRDefault="00A561D1" w:rsidP="00A561D1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258A6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 xml:space="preserve">Приложение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2</w:t>
      </w:r>
    </w:p>
    <w:p w:rsidR="00A561D1" w:rsidRPr="007258A6" w:rsidRDefault="00A561D1" w:rsidP="00A561D1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258A6">
        <w:rPr>
          <w:rFonts w:ascii="Times New Roman" w:eastAsia="SimSun" w:hAnsi="Times New Roman" w:cs="Times New Roman"/>
          <w:sz w:val="26"/>
          <w:szCs w:val="26"/>
          <w:lang w:eastAsia="zh-CN"/>
        </w:rPr>
        <w:t>к приказу УО КГО</w:t>
      </w:r>
    </w:p>
    <w:p w:rsidR="00A561D1" w:rsidRPr="007258A6" w:rsidRDefault="00A561D1" w:rsidP="00A561D1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7258A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№ 1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087</w:t>
      </w:r>
      <w:r w:rsidRPr="007258A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7258A6">
        <w:rPr>
          <w:rFonts w:ascii="Times New Roman" w:eastAsia="SimSun" w:hAnsi="Times New Roman" w:cs="Times New Roman"/>
          <w:sz w:val="26"/>
          <w:szCs w:val="26"/>
          <w:lang w:eastAsia="zh-CN"/>
        </w:rPr>
        <w:t>от  0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7</w:t>
      </w:r>
      <w:r w:rsidRPr="007258A6">
        <w:rPr>
          <w:rFonts w:ascii="Times New Roman" w:eastAsia="SimSun" w:hAnsi="Times New Roman" w:cs="Times New Roman"/>
          <w:sz w:val="26"/>
          <w:szCs w:val="26"/>
          <w:lang w:eastAsia="zh-CN"/>
        </w:rPr>
        <w:t>.0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>9</w:t>
      </w:r>
      <w:r w:rsidRPr="007258A6">
        <w:rPr>
          <w:rFonts w:ascii="Times New Roman" w:eastAsia="SimSun" w:hAnsi="Times New Roman" w:cs="Times New Roman"/>
          <w:sz w:val="26"/>
          <w:szCs w:val="26"/>
          <w:lang w:eastAsia="zh-CN"/>
        </w:rPr>
        <w:t>.2023</w:t>
      </w:r>
      <w:proofErr w:type="gramEnd"/>
      <w:r w:rsidRPr="007258A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г.</w:t>
      </w:r>
    </w:p>
    <w:p w:rsidR="00A561D1" w:rsidRDefault="00A561D1" w:rsidP="00A561D1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A561D1" w:rsidRPr="005E36C0" w:rsidRDefault="00A561D1" w:rsidP="00A561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</w:t>
      </w:r>
    </w:p>
    <w:p w:rsidR="00A561D1" w:rsidRDefault="00BB78A5" w:rsidP="00A561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опорных</w:t>
      </w:r>
      <w:r w:rsidR="00A561D1">
        <w:rPr>
          <w:rFonts w:ascii="Times New Roman" w:hAnsi="Times New Roman" w:cs="Times New Roman"/>
          <w:sz w:val="28"/>
        </w:rPr>
        <w:t xml:space="preserve"> организаций Киселевского ГО</w:t>
      </w:r>
    </w:p>
    <w:p w:rsidR="00290B5B" w:rsidRDefault="008F13DC" w:rsidP="005E36C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имеющих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8F13DC">
        <w:rPr>
          <w:rFonts w:ascii="Times New Roman" w:hAnsi="Times New Roman" w:cs="Times New Roman"/>
          <w:sz w:val="28"/>
        </w:rPr>
        <w:t xml:space="preserve">статус «Муниципальная </w:t>
      </w:r>
      <w:r w:rsidRPr="005E36C0">
        <w:rPr>
          <w:rFonts w:ascii="Times New Roman" w:hAnsi="Times New Roman" w:cs="Times New Roman"/>
          <w:sz w:val="28"/>
        </w:rPr>
        <w:t>инновационн</w:t>
      </w:r>
      <w:r>
        <w:rPr>
          <w:rFonts w:ascii="Times New Roman" w:hAnsi="Times New Roman" w:cs="Times New Roman"/>
          <w:sz w:val="28"/>
        </w:rPr>
        <w:t xml:space="preserve">ая </w:t>
      </w:r>
      <w:r w:rsidRPr="005E36C0">
        <w:rPr>
          <w:rFonts w:ascii="Times New Roman" w:hAnsi="Times New Roman" w:cs="Times New Roman"/>
          <w:sz w:val="28"/>
        </w:rPr>
        <w:t>площадка</w:t>
      </w:r>
      <w:r>
        <w:rPr>
          <w:rFonts w:ascii="Times New Roman" w:hAnsi="Times New Roman" w:cs="Times New Roman"/>
          <w:sz w:val="28"/>
        </w:rPr>
        <w:t>»</w:t>
      </w:r>
    </w:p>
    <w:tbl>
      <w:tblPr>
        <w:tblStyle w:val="a3"/>
        <w:tblW w:w="10000" w:type="dxa"/>
        <w:tblLayout w:type="fixed"/>
        <w:tblLook w:val="04A0" w:firstRow="1" w:lastRow="0" w:firstColumn="1" w:lastColumn="0" w:noHBand="0" w:noVBand="1"/>
      </w:tblPr>
      <w:tblGrid>
        <w:gridCol w:w="704"/>
        <w:gridCol w:w="4648"/>
        <w:gridCol w:w="4648"/>
      </w:tblGrid>
      <w:tr w:rsidR="00C44986" w:rsidRPr="005E36C0" w:rsidTr="00C44986">
        <w:trPr>
          <w:cantSplit/>
        </w:trPr>
        <w:tc>
          <w:tcPr>
            <w:tcW w:w="704" w:type="dxa"/>
          </w:tcPr>
          <w:p w:rsidR="00C44986" w:rsidRPr="005E36C0" w:rsidRDefault="00C44986" w:rsidP="00F54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E36C0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5E3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8" w:type="dxa"/>
          </w:tcPr>
          <w:p w:rsidR="00C44986" w:rsidRPr="005E36C0" w:rsidRDefault="00C44986" w:rsidP="00BB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C0">
              <w:rPr>
                <w:rFonts w:ascii="Times New Roman" w:hAnsi="Times New Roman" w:cs="Times New Roman"/>
                <w:sz w:val="24"/>
                <w:szCs w:val="24"/>
              </w:rPr>
              <w:t>Полное (сокращенное) наименование О</w:t>
            </w:r>
            <w:r w:rsidR="00BB7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648" w:type="dxa"/>
          </w:tcPr>
          <w:p w:rsidR="00C44986" w:rsidRPr="005E36C0" w:rsidRDefault="00C44986" w:rsidP="00BB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6C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</w:tr>
      <w:tr w:rsidR="00C44986" w:rsidRPr="005E36C0" w:rsidTr="00C44986">
        <w:trPr>
          <w:cantSplit/>
        </w:trPr>
        <w:tc>
          <w:tcPr>
            <w:tcW w:w="704" w:type="dxa"/>
          </w:tcPr>
          <w:p w:rsidR="00C44986" w:rsidRPr="005E36C0" w:rsidRDefault="00C44986" w:rsidP="00C44986">
            <w:pPr>
              <w:pStyle w:val="a4"/>
              <w:numPr>
                <w:ilvl w:val="0"/>
                <w:numId w:val="4"/>
              </w:numPr>
              <w:ind w:left="3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C44986" w:rsidRPr="005E36C0" w:rsidRDefault="00C44986" w:rsidP="00F5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5E36C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муниципальное автономное дошкольное образовательное учреждение Киселевского городского округа центр развития ребенка - детский сад № 1 "Лёвушка"</w:t>
              </w:r>
            </w:hyperlink>
          </w:p>
        </w:tc>
        <w:tc>
          <w:tcPr>
            <w:tcW w:w="4648" w:type="dxa"/>
          </w:tcPr>
          <w:p w:rsidR="00C44986" w:rsidRPr="005E36C0" w:rsidRDefault="00C44986" w:rsidP="00F5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6C0">
              <w:rPr>
                <w:rFonts w:ascii="Times New Roman" w:hAnsi="Times New Roman" w:cs="Times New Roman"/>
                <w:sz w:val="24"/>
                <w:szCs w:val="24"/>
              </w:rPr>
              <w:t xml:space="preserve">Медиаобразование как перспективное направление совершенствования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5E36C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spellEnd"/>
            <w:r w:rsidRPr="005E36C0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</w:t>
            </w:r>
          </w:p>
        </w:tc>
      </w:tr>
      <w:tr w:rsidR="00C44986" w:rsidRPr="005E36C0" w:rsidTr="00C44986">
        <w:trPr>
          <w:cantSplit/>
        </w:trPr>
        <w:tc>
          <w:tcPr>
            <w:tcW w:w="704" w:type="dxa"/>
          </w:tcPr>
          <w:p w:rsidR="00C44986" w:rsidRPr="005E36C0" w:rsidRDefault="00C44986" w:rsidP="00C44986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C44986" w:rsidRPr="005E36C0" w:rsidRDefault="00C44986" w:rsidP="00F54F7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 w:rsidRPr="005E36C0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муниципальное бюджетное дошкольное образовательное учреждение Киселевского городского округа детский сад 37 </w:t>
            </w:r>
          </w:p>
        </w:tc>
        <w:tc>
          <w:tcPr>
            <w:tcW w:w="4648" w:type="dxa"/>
          </w:tcPr>
          <w:p w:rsidR="00C44986" w:rsidRPr="005E36C0" w:rsidRDefault="00C44986" w:rsidP="00F5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6C0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«Организационно-педагогические условия развития технического творчества детей дошкольного возраста через реализацию парциальной программы ДО «От </w:t>
            </w:r>
            <w:proofErr w:type="spellStart"/>
            <w:r w:rsidRPr="005E36C0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5E36C0">
              <w:rPr>
                <w:rFonts w:ascii="Times New Roman" w:hAnsi="Times New Roman" w:cs="Times New Roman"/>
                <w:sz w:val="24"/>
                <w:szCs w:val="24"/>
              </w:rPr>
              <w:t xml:space="preserve"> до робота: растим будущих инженеров»</w:t>
            </w:r>
          </w:p>
        </w:tc>
      </w:tr>
      <w:tr w:rsidR="00C44986" w:rsidRPr="005E36C0" w:rsidTr="00C44986">
        <w:trPr>
          <w:cantSplit/>
        </w:trPr>
        <w:tc>
          <w:tcPr>
            <w:tcW w:w="704" w:type="dxa"/>
          </w:tcPr>
          <w:p w:rsidR="00C44986" w:rsidRPr="005E36C0" w:rsidRDefault="00C44986" w:rsidP="00C44986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C44986" w:rsidRPr="005E36C0" w:rsidRDefault="00C44986" w:rsidP="00F54F7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hyperlink r:id="rId15" w:history="1">
              <w:r w:rsidRPr="005E36C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Муниципальное бюджетное дошкольное образовательное учреждение Киселевского городского округа детский сад № 41 комбинированного вида</w:t>
              </w:r>
            </w:hyperlink>
            <w:r w:rsidRPr="005E36C0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4648" w:type="dxa"/>
          </w:tcPr>
          <w:p w:rsidR="00C44986" w:rsidRPr="005E36C0" w:rsidRDefault="00C44986" w:rsidP="00F5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6C0">
              <w:rPr>
                <w:rFonts w:ascii="Times New Roman" w:hAnsi="Times New Roman" w:cs="Times New Roman"/>
                <w:sz w:val="24"/>
                <w:szCs w:val="24"/>
              </w:rPr>
              <w:t>Реализация парциальной программы ДО «Социокультурные истоки»</w:t>
            </w:r>
          </w:p>
        </w:tc>
      </w:tr>
      <w:tr w:rsidR="00C44986" w:rsidRPr="005E36C0" w:rsidTr="00C44986">
        <w:trPr>
          <w:cantSplit/>
        </w:trPr>
        <w:tc>
          <w:tcPr>
            <w:tcW w:w="704" w:type="dxa"/>
          </w:tcPr>
          <w:p w:rsidR="00C44986" w:rsidRPr="005E36C0" w:rsidRDefault="00C44986" w:rsidP="00C44986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C44986" w:rsidRPr="005E36C0" w:rsidRDefault="00C44986" w:rsidP="00F54F7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hyperlink r:id="rId16" w:history="1">
              <w:r w:rsidRPr="005E36C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Муниципальное автономное дошкольное образовательное учреждение Киселевского городского округа "Детский сад № 46 компенсирующего вида"</w:t>
              </w:r>
            </w:hyperlink>
          </w:p>
        </w:tc>
        <w:tc>
          <w:tcPr>
            <w:tcW w:w="4648" w:type="dxa"/>
          </w:tcPr>
          <w:p w:rsidR="00C44986" w:rsidRPr="005E36C0" w:rsidRDefault="00C44986" w:rsidP="00F5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6C0">
              <w:rPr>
                <w:rFonts w:ascii="Times New Roman" w:hAnsi="Times New Roman" w:cs="Times New Roman"/>
                <w:sz w:val="24"/>
                <w:szCs w:val="24"/>
              </w:rPr>
              <w:t>«Организационно-педагогические условия сопровождения развития детей с ОВЗ»</w:t>
            </w:r>
          </w:p>
        </w:tc>
      </w:tr>
      <w:tr w:rsidR="00C44986" w:rsidRPr="005E36C0" w:rsidTr="00C44986">
        <w:trPr>
          <w:cantSplit/>
        </w:trPr>
        <w:tc>
          <w:tcPr>
            <w:tcW w:w="704" w:type="dxa"/>
          </w:tcPr>
          <w:p w:rsidR="00C44986" w:rsidRPr="005E36C0" w:rsidRDefault="00C44986" w:rsidP="00C44986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C44986" w:rsidRPr="005E36C0" w:rsidRDefault="00C44986" w:rsidP="00F54F7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hyperlink r:id="rId17" w:history="1">
              <w:r w:rsidRPr="005E36C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Муниципальное бюджетное дошкольное образовательное учреждение Киселевского городского округа детский сад №58 комбинированного вида</w:t>
              </w:r>
            </w:hyperlink>
            <w:r w:rsidRPr="005E36C0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4648" w:type="dxa"/>
          </w:tcPr>
          <w:p w:rsidR="00C44986" w:rsidRPr="005E36C0" w:rsidRDefault="00C44986" w:rsidP="00F5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6C0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детей в ДОО. Современные подходы, методы и средства в условиях реализации ФОП ДО»</w:t>
            </w:r>
          </w:p>
        </w:tc>
      </w:tr>
      <w:tr w:rsidR="00C44986" w:rsidRPr="005E36C0" w:rsidTr="00C44986">
        <w:trPr>
          <w:cantSplit/>
        </w:trPr>
        <w:tc>
          <w:tcPr>
            <w:tcW w:w="704" w:type="dxa"/>
          </w:tcPr>
          <w:p w:rsidR="00C44986" w:rsidRPr="005E36C0" w:rsidRDefault="00C44986" w:rsidP="00C44986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</w:tcPr>
          <w:p w:rsidR="00C44986" w:rsidRPr="005E36C0" w:rsidRDefault="00C44986" w:rsidP="00F54F7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hyperlink r:id="rId18" w:history="1">
              <w:r w:rsidRPr="005E36C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Муниципальное бюджетное дошкольное образовательное учреждение Киселевского городского округа детский сад № 59 общеразвивающего вида с приоритетным осуществлением социально-личностного развития детей</w:t>
              </w:r>
            </w:hyperlink>
            <w:r w:rsidRPr="005E36C0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  </w:t>
            </w:r>
          </w:p>
        </w:tc>
        <w:tc>
          <w:tcPr>
            <w:tcW w:w="4648" w:type="dxa"/>
          </w:tcPr>
          <w:p w:rsidR="00C44986" w:rsidRPr="005E36C0" w:rsidRDefault="00C44986" w:rsidP="00F5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6C0">
              <w:rPr>
                <w:rFonts w:ascii="Times New Roman" w:hAnsi="Times New Roman" w:cs="Times New Roman"/>
                <w:sz w:val="24"/>
                <w:szCs w:val="24"/>
              </w:rPr>
              <w:t>«Социокультурная образовательная среда для детей младенческого и раннего возраста в рамках апробации образовательной программы «Теремок»»</w:t>
            </w:r>
          </w:p>
        </w:tc>
      </w:tr>
      <w:tr w:rsidR="00C44986" w:rsidRPr="005E36C0" w:rsidTr="00C44986">
        <w:trPr>
          <w:cantSplit/>
        </w:trPr>
        <w:tc>
          <w:tcPr>
            <w:tcW w:w="704" w:type="dxa"/>
          </w:tcPr>
          <w:p w:rsidR="00C44986" w:rsidRPr="005E36C0" w:rsidRDefault="00C44986" w:rsidP="00C44986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vAlign w:val="center"/>
          </w:tcPr>
          <w:p w:rsidR="00C44986" w:rsidRPr="005E36C0" w:rsidRDefault="00C44986" w:rsidP="00F54F7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hyperlink r:id="rId19" w:history="1">
              <w:r w:rsidRPr="005E36C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муниципальное бюджетное дошкольное образовательное учреждение Киселевского городского округа детский сад № 61 комбинированного вида</w:t>
              </w:r>
            </w:hyperlink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4648" w:type="dxa"/>
          </w:tcPr>
          <w:p w:rsidR="00C44986" w:rsidRPr="005E36C0" w:rsidRDefault="00C44986" w:rsidP="00F5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6C0">
              <w:rPr>
                <w:rFonts w:ascii="Times New Roman" w:hAnsi="Times New Roman" w:cs="Times New Roman"/>
                <w:sz w:val="24"/>
                <w:szCs w:val="24"/>
              </w:rPr>
              <w:t>«Организационно-педагогические условия патриотического воспитания детей дошкольного возраста в процессе проектной деятельности»</w:t>
            </w:r>
          </w:p>
        </w:tc>
      </w:tr>
      <w:tr w:rsidR="00C44986" w:rsidRPr="005E36C0" w:rsidTr="00C44986">
        <w:trPr>
          <w:cantSplit/>
        </w:trPr>
        <w:tc>
          <w:tcPr>
            <w:tcW w:w="704" w:type="dxa"/>
          </w:tcPr>
          <w:p w:rsidR="00C44986" w:rsidRPr="005E36C0" w:rsidRDefault="00C44986" w:rsidP="00C44986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vAlign w:val="center"/>
          </w:tcPr>
          <w:p w:rsidR="00C44986" w:rsidRPr="005E36C0" w:rsidRDefault="00C44986" w:rsidP="00F54F7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hyperlink r:id="rId20" w:history="1">
              <w:r w:rsidRPr="005E36C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Муниципальное автономное дошкольное образовательное учреждение Киселевского городского округа "Детский сад № 62 компенсирующего вида"</w:t>
              </w:r>
            </w:hyperlink>
          </w:p>
        </w:tc>
        <w:tc>
          <w:tcPr>
            <w:tcW w:w="4648" w:type="dxa"/>
          </w:tcPr>
          <w:p w:rsidR="00C44986" w:rsidRPr="005E36C0" w:rsidRDefault="00C44986" w:rsidP="00F5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6C0">
              <w:rPr>
                <w:rFonts w:ascii="Times New Roman" w:hAnsi="Times New Roman" w:cs="Times New Roman"/>
                <w:sz w:val="24"/>
                <w:szCs w:val="24"/>
              </w:rPr>
              <w:t>«Организационно-педагогические условия патриотического воспитания детей дошкольного возраста на основе краеведения»</w:t>
            </w:r>
          </w:p>
        </w:tc>
      </w:tr>
      <w:tr w:rsidR="00C44986" w:rsidRPr="005E36C0" w:rsidTr="00C44986">
        <w:trPr>
          <w:cantSplit/>
        </w:trPr>
        <w:tc>
          <w:tcPr>
            <w:tcW w:w="704" w:type="dxa"/>
          </w:tcPr>
          <w:p w:rsidR="00C44986" w:rsidRPr="005E36C0" w:rsidRDefault="00C44986" w:rsidP="00C44986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vAlign w:val="center"/>
          </w:tcPr>
          <w:p w:rsidR="00C44986" w:rsidRPr="005E36C0" w:rsidRDefault="00C44986" w:rsidP="00F54F7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hyperlink r:id="rId21" w:history="1">
              <w:r w:rsidRPr="005E36C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муниципальное бюджетное дошкольное образовательное учреждение Киселевского городского округа детский сад № 66 комбинированного вида</w:t>
              </w:r>
            </w:hyperlink>
            <w:r w:rsidRPr="005E36C0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4648" w:type="dxa"/>
          </w:tcPr>
          <w:p w:rsidR="00C44986" w:rsidRPr="005E36C0" w:rsidRDefault="00C44986" w:rsidP="00F5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6C0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«Организационно-педагогические условия развития технического творчества детей дошкольного возраста через реализацию парциальной программы ДО «От </w:t>
            </w:r>
            <w:proofErr w:type="spellStart"/>
            <w:r w:rsidRPr="005E36C0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5E36C0">
              <w:rPr>
                <w:rFonts w:ascii="Times New Roman" w:hAnsi="Times New Roman" w:cs="Times New Roman"/>
                <w:sz w:val="24"/>
                <w:szCs w:val="24"/>
              </w:rPr>
              <w:t xml:space="preserve"> до робота: растим будущих инженеров»</w:t>
            </w:r>
          </w:p>
        </w:tc>
      </w:tr>
      <w:tr w:rsidR="00C44986" w:rsidRPr="005E36C0" w:rsidTr="00C44986">
        <w:trPr>
          <w:cantSplit/>
        </w:trPr>
        <w:tc>
          <w:tcPr>
            <w:tcW w:w="704" w:type="dxa"/>
          </w:tcPr>
          <w:p w:rsidR="00C44986" w:rsidRPr="005E36C0" w:rsidRDefault="00C44986" w:rsidP="00C44986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vAlign w:val="center"/>
          </w:tcPr>
          <w:p w:rsidR="00C44986" w:rsidRPr="005E36C0" w:rsidRDefault="00C44986" w:rsidP="00F54F7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hyperlink r:id="rId22" w:history="1">
              <w:r w:rsidRPr="005E36C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муниципальное бюджетное дошкольное образовательное учреждение Киселевского городского округа детский сад № 67 комбинированного вида</w:t>
              </w:r>
            </w:hyperlink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4648" w:type="dxa"/>
          </w:tcPr>
          <w:p w:rsidR="00C44986" w:rsidRPr="005E36C0" w:rsidRDefault="00C44986" w:rsidP="00F54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6C0">
              <w:rPr>
                <w:rFonts w:ascii="Times New Roman" w:hAnsi="Times New Roman" w:cs="Times New Roman"/>
                <w:sz w:val="24"/>
                <w:szCs w:val="24"/>
              </w:rPr>
              <w:t>«Наставничество как эффективная технология профессионального развития педагогов ДОО»</w:t>
            </w:r>
          </w:p>
        </w:tc>
      </w:tr>
      <w:tr w:rsidR="00C44986" w:rsidRPr="005E36C0" w:rsidTr="00C44986">
        <w:trPr>
          <w:cantSplit/>
        </w:trPr>
        <w:tc>
          <w:tcPr>
            <w:tcW w:w="704" w:type="dxa"/>
          </w:tcPr>
          <w:p w:rsidR="00C44986" w:rsidRPr="005E36C0" w:rsidRDefault="00C44986" w:rsidP="00C44986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vAlign w:val="center"/>
          </w:tcPr>
          <w:p w:rsidR="00C44986" w:rsidRPr="005E36C0" w:rsidRDefault="00C44986" w:rsidP="00F54F7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hyperlink r:id="rId23" w:history="1">
              <w:r w:rsidRPr="005E36C0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Муниципальное бюджетное общеобразовательное учреждение Киселевского городского округа «Лицей № 1»</w:t>
              </w:r>
            </w:hyperlink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4648" w:type="dxa"/>
          </w:tcPr>
          <w:p w:rsidR="00C44986" w:rsidRPr="005E36C0" w:rsidRDefault="00C44986" w:rsidP="00F54F7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E36C0">
              <w:rPr>
                <w:rFonts w:ascii="Times New Roman" w:eastAsia="Arial" w:hAnsi="Times New Roman" w:cs="Times New Roman"/>
                <w:sz w:val="24"/>
                <w:szCs w:val="24"/>
              </w:rPr>
              <w:t>"Опережающая система подготовки педагогических кадров в условиях образовательно-педагогического кластера"</w:t>
            </w:r>
          </w:p>
        </w:tc>
      </w:tr>
      <w:tr w:rsidR="00C44986" w:rsidRPr="005E36C0" w:rsidTr="00C44986">
        <w:trPr>
          <w:cantSplit/>
          <w:trHeight w:val="322"/>
        </w:trPr>
        <w:tc>
          <w:tcPr>
            <w:tcW w:w="704" w:type="dxa"/>
          </w:tcPr>
          <w:p w:rsidR="00C44986" w:rsidRPr="005E36C0" w:rsidRDefault="00C44986" w:rsidP="00C44986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vAlign w:val="center"/>
          </w:tcPr>
          <w:p w:rsidR="00C44986" w:rsidRPr="005E36C0" w:rsidRDefault="00C44986" w:rsidP="00F54F7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8" w:type="dxa"/>
          </w:tcPr>
          <w:p w:rsidR="00C44986" w:rsidRPr="005E36C0" w:rsidRDefault="00C44986" w:rsidP="00F54F7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44986" w:rsidRPr="005E36C0" w:rsidTr="00C44986">
        <w:trPr>
          <w:cantSplit/>
        </w:trPr>
        <w:tc>
          <w:tcPr>
            <w:tcW w:w="704" w:type="dxa"/>
          </w:tcPr>
          <w:p w:rsidR="00C44986" w:rsidRPr="005E36C0" w:rsidRDefault="00C44986" w:rsidP="00C44986">
            <w:pPr>
              <w:pStyle w:val="a4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8" w:type="dxa"/>
            <w:vAlign w:val="center"/>
          </w:tcPr>
          <w:p w:rsidR="00C44986" w:rsidRPr="005E36C0" w:rsidRDefault="00C44986" w:rsidP="00F54F77">
            <w:pP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</w:pPr>
            <w:r w:rsidRPr="005E36C0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Муниципальное бюджетное общеобразовательное учреждение Киселевского городского округа "Средняя общеобразовательная школа № 28"</w:t>
            </w:r>
          </w:p>
        </w:tc>
        <w:tc>
          <w:tcPr>
            <w:tcW w:w="4648" w:type="dxa"/>
          </w:tcPr>
          <w:p w:rsidR="00C44986" w:rsidRPr="005E36C0" w:rsidRDefault="00C44986" w:rsidP="00F54F77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E36C0">
              <w:rPr>
                <w:rFonts w:ascii="Times New Roman" w:eastAsia="Arial" w:hAnsi="Times New Roman" w:cs="Times New Roman"/>
                <w:sz w:val="24"/>
                <w:szCs w:val="24"/>
              </w:rPr>
              <w:t>Реализация программ обучения и воспитания обучающихся в условиях поликультурной социальной среды </w:t>
            </w:r>
          </w:p>
        </w:tc>
      </w:tr>
    </w:tbl>
    <w:p w:rsidR="00C44986" w:rsidRPr="005E36C0" w:rsidRDefault="00C44986" w:rsidP="005E36C0">
      <w:pPr>
        <w:jc w:val="center"/>
        <w:rPr>
          <w:rFonts w:ascii="Times New Roman" w:hAnsi="Times New Roman" w:cs="Times New Roman"/>
        </w:rPr>
      </w:pPr>
    </w:p>
    <w:sectPr w:rsidR="00C44986" w:rsidRPr="005E36C0" w:rsidSect="0047059E">
      <w:pgSz w:w="11906" w:h="16838"/>
      <w:pgMar w:top="567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7C0"/>
    <w:multiLevelType w:val="hybridMultilevel"/>
    <w:tmpl w:val="C97AF148"/>
    <w:lvl w:ilvl="0" w:tplc="1AE8747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ascii="Times New Roman" w:hAnsi="Times New Roman" w:cs="Times New Roman" w:hint="default"/>
      </w:rPr>
    </w:lvl>
    <w:lvl w:ilvl="1" w:tplc="741AA60A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444600"/>
    <w:multiLevelType w:val="hybridMultilevel"/>
    <w:tmpl w:val="B74E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470CE"/>
    <w:multiLevelType w:val="hybridMultilevel"/>
    <w:tmpl w:val="B74EA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9D"/>
    <w:rsid w:val="00060EEA"/>
    <w:rsid w:val="000B7B69"/>
    <w:rsid w:val="001341B7"/>
    <w:rsid w:val="001604E4"/>
    <w:rsid w:val="001961FC"/>
    <w:rsid w:val="00247C96"/>
    <w:rsid w:val="00290B5B"/>
    <w:rsid w:val="002E4981"/>
    <w:rsid w:val="003176BB"/>
    <w:rsid w:val="003846F0"/>
    <w:rsid w:val="0047059E"/>
    <w:rsid w:val="004D58CF"/>
    <w:rsid w:val="004E2817"/>
    <w:rsid w:val="004F0D2E"/>
    <w:rsid w:val="0054397A"/>
    <w:rsid w:val="005D0147"/>
    <w:rsid w:val="005E36C0"/>
    <w:rsid w:val="00601E39"/>
    <w:rsid w:val="006A5AC8"/>
    <w:rsid w:val="007258A6"/>
    <w:rsid w:val="00782078"/>
    <w:rsid w:val="007A657B"/>
    <w:rsid w:val="007C35AA"/>
    <w:rsid w:val="008A1FB0"/>
    <w:rsid w:val="008A67C8"/>
    <w:rsid w:val="008F13DC"/>
    <w:rsid w:val="009E49DD"/>
    <w:rsid w:val="00A561D1"/>
    <w:rsid w:val="00AB2408"/>
    <w:rsid w:val="00B4149D"/>
    <w:rsid w:val="00BB78A5"/>
    <w:rsid w:val="00C44986"/>
    <w:rsid w:val="00D5274F"/>
    <w:rsid w:val="00DB32A9"/>
    <w:rsid w:val="00E63769"/>
    <w:rsid w:val="00EF102D"/>
    <w:rsid w:val="00F35D50"/>
    <w:rsid w:val="00FD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C15A"/>
  <w15:chartTrackingRefBased/>
  <w15:docId w15:val="{02BF41EB-0EAA-48A0-986E-F7C7D603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4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149D"/>
    <w:rPr>
      <w:color w:val="0000FF"/>
      <w:u w:val="single"/>
    </w:rPr>
  </w:style>
  <w:style w:type="paragraph" w:styleId="a6">
    <w:name w:val="Body Text"/>
    <w:basedOn w:val="a"/>
    <w:link w:val="a7"/>
    <w:unhideWhenUsed/>
    <w:rsid w:val="007258A6"/>
    <w:pPr>
      <w:widowControl w:val="0"/>
      <w:suppressAutoHyphens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qFormat/>
    <w:rsid w:val="007258A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kem-edu.ru/NewBlock/Administration/Initiator.aspx?Level=2&amp;OrgId=2e513d56-6418-4aad-9ad6-d00825cc6bdb&amp;Region=344d4f15-42a6-4b3f-9d66-d50e4ad37086" TargetMode="External"/><Relationship Id="rId13" Type="http://schemas.openxmlformats.org/officeDocument/2006/relationships/hyperlink" Target="http://mon.kem-edu.ru/NewBlock/Administration/Initiator.aspx?Level=2&amp;OrgId=9f9e55a9-8a29-4315-a7e5-750bd7537205&amp;Region=344d4f15-42a6-4b3f-9d66-d50e4ad37086" TargetMode="External"/><Relationship Id="rId18" Type="http://schemas.openxmlformats.org/officeDocument/2006/relationships/hyperlink" Target="http://mon.kem-edu.ru/NewBlock/Administration/Initiator.aspx?Level=2&amp;OrgId=1395d457-f0bf-4b38-b2b4-81737da8814e&amp;Region=344d4f15-42a6-4b3f-9d66-d50e4ad370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n.kem-edu.ru/NewBlock/Administration/Initiator.aspx?Level=2&amp;OrgId=21893050-6355-43f4-b542-221c87af9d62&amp;Region=344d4f15-42a6-4b3f-9d66-d50e4ad37086" TargetMode="External"/><Relationship Id="rId7" Type="http://schemas.openxmlformats.org/officeDocument/2006/relationships/hyperlink" Target="http://mon.kem-edu.ru/NewBlock/Administration/Initiator.aspx?Level=2&amp;OrgId=de877506-2f5a-45d7-8331-c337432a6533&amp;Region=344d4f15-42a6-4b3f-9d66-d50e4ad37086" TargetMode="External"/><Relationship Id="rId12" Type="http://schemas.openxmlformats.org/officeDocument/2006/relationships/hyperlink" Target="http://mon.kem-edu.ru/NewBlock/Administration/Initiator.aspx?Level=2&amp;OrgId=c32b2a9a-e5c5-49f1-878b-6648957c5921&amp;Region=344d4f15-42a6-4b3f-9d66-d50e4ad37086" TargetMode="External"/><Relationship Id="rId17" Type="http://schemas.openxmlformats.org/officeDocument/2006/relationships/hyperlink" Target="http://mon.kem-edu.ru/NewBlock/Administration/Initiator.aspx?Level=2&amp;OrgId=7d45e68a-4f38-4fb5-8733-ff0b4b1ff359&amp;Region=344d4f15-42a6-4b3f-9d66-d50e4ad3708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on.kem-edu.ru/NewBlock/Administration/Initiator.aspx?Level=2&amp;OrgId=b2d73675-8a5b-4e14-9672-7b47a78db4ff&amp;Region=344d4f15-42a6-4b3f-9d66-d50e4ad37086" TargetMode="External"/><Relationship Id="rId20" Type="http://schemas.openxmlformats.org/officeDocument/2006/relationships/hyperlink" Target="http://mon.kem-edu.ru/NewBlock/Administration/Initiator.aspx?Level=2&amp;OrgId=1158d5ec-423a-44ce-b9f0-e357436609be&amp;Region=344d4f15-42a6-4b3f-9d66-d50e4ad3708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n.kem-edu.ru/NewBlock/Administration/Initiator.aspx?Level=2&amp;OrgId=5b9ff6cf-c6cc-4381-ad17-d0c500b7b558&amp;Region=344d4f15-42a6-4b3f-9d66-d50e4ad37086" TargetMode="External"/><Relationship Id="rId11" Type="http://schemas.openxmlformats.org/officeDocument/2006/relationships/hyperlink" Target="http://mon.kem-edu.ru/NewBlock/Administration/Initiator.aspx?Level=2&amp;OrgId=b2ba61f4-35cd-4737-b466-e7ba124a075d&amp;Region=344d4f15-42a6-4b3f-9d66-d50e4ad3708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mon.kem-edu.ru/NewBlock/Administration/Initiator.aspx?Level=2&amp;OrgId=903845c7-7fdc-4293-b496-014ccc23fc5b&amp;Region=344d4f15-42a6-4b3f-9d66-d50e4ad37086" TargetMode="External"/><Relationship Id="rId15" Type="http://schemas.openxmlformats.org/officeDocument/2006/relationships/hyperlink" Target="http://mon.kem-edu.ru/NewBlock/Administration/Initiator.aspx?Level=2&amp;OrgId=15bbb93b-9fe8-452e-b34b-d8d40252681c&amp;Region=344d4f15-42a6-4b3f-9d66-d50e4ad37086" TargetMode="External"/><Relationship Id="rId23" Type="http://schemas.openxmlformats.org/officeDocument/2006/relationships/hyperlink" Target="http://mon.kem-edu.ru/NewBlock/Administration/Initiator.aspx?Level=2&amp;OrgId=8e63e1b2-bb13-4606-90c8-99978475b507&amp;Region=344d4f15-42a6-4b3f-9d66-d50e4ad37086" TargetMode="External"/><Relationship Id="rId10" Type="http://schemas.openxmlformats.org/officeDocument/2006/relationships/hyperlink" Target="http://mon.kem-edu.ru/NewBlock/Administration/Initiator.aspx?Level=2&amp;OrgId=42514bfd-3aeb-45b9-9bf3-b5a5db0b23af&amp;Region=344d4f15-42a6-4b3f-9d66-d50e4ad37086" TargetMode="External"/><Relationship Id="rId19" Type="http://schemas.openxmlformats.org/officeDocument/2006/relationships/hyperlink" Target="http://mon.kem-edu.ru/NewBlock/Administration/Initiator.aspx?Level=2&amp;OrgId=3556f01e-7a38-49ea-a9e2-5959ed0c3943&amp;Region=344d4f15-42a6-4b3f-9d66-d50e4ad37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n.kem-edu.ru/NewBlock/Administration/Initiator.aspx?Level=2&amp;OrgId=0242f86a-e28e-495f-b07b-a7a87c05e1b1&amp;Region=344d4f15-42a6-4b3f-9d66-d50e4ad37086" TargetMode="External"/><Relationship Id="rId14" Type="http://schemas.openxmlformats.org/officeDocument/2006/relationships/hyperlink" Target="http://mon.kem-edu.ru/NewBlock/Administration/Initiator.aspx?Level=2&amp;OrgId=8c9d7549-971a-4b20-9cf3-936221aa6de7&amp;Region=344d4f15-42a6-4b3f-9d66-d50e4ad37086" TargetMode="External"/><Relationship Id="rId22" Type="http://schemas.openxmlformats.org/officeDocument/2006/relationships/hyperlink" Target="http://mon.kem-edu.ru/NewBlock/Administration/Initiator.aspx?Level=2&amp;OrgId=2da8d28a-9e31-4eae-9869-8c11d456d842&amp;Region=344d4f15-42a6-4b3f-9d66-d50e4ad37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2023-11-27T01:34:00Z</dcterms:created>
  <dcterms:modified xsi:type="dcterms:W3CDTF">2023-12-08T08:27:00Z</dcterms:modified>
</cp:coreProperties>
</file>